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53" w:rsidRDefault="00017753" w:rsidP="007F2F37">
      <w:pPr>
        <w:pStyle w:val="BodyText"/>
        <w:pBdr>
          <w:top w:val="single" w:sz="4" w:space="1" w:color="auto"/>
          <w:left w:val="single" w:sz="4" w:space="6" w:color="auto"/>
          <w:bottom w:val="single" w:sz="4" w:space="1" w:color="auto"/>
          <w:right w:val="single" w:sz="4" w:space="4" w:color="auto"/>
        </w:pBdr>
        <w:spacing w:after="0" w:line="240" w:lineRule="auto"/>
        <w:ind w:left="144" w:firstLine="180"/>
        <w:jc w:val="center"/>
        <w:rPr>
          <w:rFonts w:ascii="Century Gothic" w:hAnsi="Century Gothic"/>
          <w:b/>
          <w:sz w:val="44"/>
          <w:szCs w:val="44"/>
        </w:rPr>
      </w:pPr>
      <w:r>
        <w:rPr>
          <w:rFonts w:ascii="Century Gothic" w:hAnsi="Century Gothic"/>
          <w:b/>
          <w:sz w:val="44"/>
          <w:szCs w:val="44"/>
        </w:rPr>
        <w:t>Village Engineer –</w:t>
      </w:r>
    </w:p>
    <w:p w:rsidR="00017753" w:rsidRDefault="00017753" w:rsidP="007F2F37">
      <w:pPr>
        <w:pStyle w:val="BodyText"/>
        <w:pBdr>
          <w:top w:val="single" w:sz="4" w:space="1" w:color="auto"/>
          <w:left w:val="single" w:sz="4" w:space="6" w:color="auto"/>
          <w:bottom w:val="single" w:sz="4" w:space="1" w:color="auto"/>
          <w:right w:val="single" w:sz="4" w:space="4" w:color="auto"/>
        </w:pBdr>
        <w:spacing w:after="0" w:line="240" w:lineRule="auto"/>
        <w:ind w:left="144" w:firstLine="180"/>
        <w:jc w:val="center"/>
        <w:rPr>
          <w:rFonts w:ascii="Century Gothic" w:hAnsi="Century Gothic"/>
          <w:b/>
          <w:sz w:val="44"/>
          <w:szCs w:val="44"/>
        </w:rPr>
      </w:pPr>
      <w:r>
        <w:rPr>
          <w:rFonts w:ascii="Century Gothic" w:hAnsi="Century Gothic"/>
          <w:b/>
          <w:sz w:val="44"/>
          <w:szCs w:val="44"/>
        </w:rPr>
        <w:t>Public Works Department</w:t>
      </w:r>
    </w:p>
    <w:p w:rsidR="007F2F37" w:rsidRDefault="007F2F37" w:rsidP="00026CE8">
      <w:pPr>
        <w:pStyle w:val="BodyText"/>
        <w:spacing w:after="0"/>
        <w:ind w:left="0"/>
        <w:rPr>
          <w:rFonts w:ascii="Open Sans" w:hAnsi="Open Sans" w:cs="Open Sans"/>
          <w:b/>
        </w:rPr>
      </w:pPr>
    </w:p>
    <w:p w:rsidR="00AC0A21" w:rsidRPr="00017753" w:rsidRDefault="00017753" w:rsidP="00026CE8">
      <w:pPr>
        <w:pStyle w:val="BodyText"/>
        <w:spacing w:after="0"/>
        <w:ind w:left="0"/>
        <w:rPr>
          <w:rFonts w:ascii="Open Sans" w:hAnsi="Open Sans" w:cs="Open Sans"/>
        </w:rPr>
      </w:pPr>
      <w:r>
        <w:rPr>
          <w:rFonts w:ascii="Open Sans" w:hAnsi="Open Sans" w:cs="Open Sans"/>
          <w:b/>
        </w:rPr>
        <w:t>Posted</w:t>
      </w:r>
      <w:r w:rsidR="007A1831" w:rsidRPr="00017753">
        <w:rPr>
          <w:rFonts w:ascii="Open Sans" w:hAnsi="Open Sans" w:cs="Open Sans"/>
        </w:rPr>
        <w:t>:</w:t>
      </w:r>
      <w:r w:rsidR="0065009B" w:rsidRPr="00017753">
        <w:rPr>
          <w:rFonts w:ascii="Open Sans" w:hAnsi="Open Sans" w:cs="Open Sans"/>
        </w:rPr>
        <w:t xml:space="preserve">  </w:t>
      </w:r>
      <w:r w:rsidR="00042831" w:rsidRPr="00017753">
        <w:rPr>
          <w:rFonts w:ascii="Open Sans" w:hAnsi="Open Sans" w:cs="Open Sans"/>
        </w:rPr>
        <w:tab/>
      </w:r>
      <w:r>
        <w:rPr>
          <w:rFonts w:ascii="Open Sans" w:hAnsi="Open Sans" w:cs="Open Sans"/>
        </w:rPr>
        <w:t>May 14, 2021</w:t>
      </w:r>
    </w:p>
    <w:p w:rsidR="005F280C" w:rsidRPr="00017753" w:rsidRDefault="00017753" w:rsidP="005F280C">
      <w:pPr>
        <w:pStyle w:val="BodyText"/>
        <w:spacing w:after="0"/>
        <w:ind w:left="0"/>
        <w:rPr>
          <w:rFonts w:ascii="Open Sans" w:hAnsi="Open Sans" w:cs="Open Sans"/>
        </w:rPr>
      </w:pPr>
      <w:r>
        <w:rPr>
          <w:rFonts w:ascii="Open Sans" w:hAnsi="Open Sans" w:cs="Open Sans"/>
          <w:b/>
        </w:rPr>
        <w:t>Closing Date</w:t>
      </w:r>
      <w:r w:rsidR="00B643ED" w:rsidRPr="00017753">
        <w:rPr>
          <w:rFonts w:ascii="Open Sans" w:hAnsi="Open Sans" w:cs="Open Sans"/>
        </w:rPr>
        <w:t xml:space="preserve">: </w:t>
      </w:r>
      <w:r w:rsidR="00B76A5D" w:rsidRPr="00017753">
        <w:rPr>
          <w:rFonts w:ascii="Open Sans" w:hAnsi="Open Sans" w:cs="Open Sans"/>
        </w:rPr>
        <w:t xml:space="preserve"> </w:t>
      </w:r>
      <w:r w:rsidR="006D44BA" w:rsidRPr="00017753">
        <w:rPr>
          <w:rFonts w:ascii="Open Sans" w:hAnsi="Open Sans" w:cs="Open Sans"/>
        </w:rPr>
        <w:t xml:space="preserve"> </w:t>
      </w:r>
      <w:r w:rsidR="00042831" w:rsidRPr="00017753">
        <w:rPr>
          <w:rFonts w:ascii="Open Sans" w:hAnsi="Open Sans" w:cs="Open Sans"/>
        </w:rPr>
        <w:tab/>
      </w:r>
      <w:r>
        <w:rPr>
          <w:rFonts w:ascii="Open Sans" w:hAnsi="Open Sans" w:cs="Open Sans"/>
        </w:rPr>
        <w:t>Until Filled</w:t>
      </w:r>
    </w:p>
    <w:p w:rsidR="00FE0B12" w:rsidRPr="00017753" w:rsidRDefault="00FE0B12" w:rsidP="005F280C">
      <w:pPr>
        <w:pStyle w:val="BodyText"/>
        <w:spacing w:after="0"/>
        <w:ind w:left="0"/>
        <w:rPr>
          <w:rFonts w:ascii="Open Sans" w:hAnsi="Open Sans" w:cs="Open Sans"/>
          <w:sz w:val="16"/>
          <w:szCs w:val="16"/>
        </w:rPr>
      </w:pPr>
    </w:p>
    <w:p w:rsidR="00CB154B" w:rsidRPr="00017753" w:rsidRDefault="00017753" w:rsidP="00017753">
      <w:pPr>
        <w:pStyle w:val="BodyText"/>
        <w:ind w:left="0"/>
        <w:rPr>
          <w:rFonts w:ascii="Open Sans" w:hAnsi="Open Sans" w:cs="Open Sans"/>
        </w:rPr>
      </w:pPr>
      <w:r w:rsidRPr="00017753">
        <w:rPr>
          <w:rFonts w:ascii="Open Sans" w:hAnsi="Open Sans" w:cs="Open Sans"/>
        </w:rPr>
        <w:t xml:space="preserve">The Village of </w:t>
      </w:r>
      <w:r>
        <w:rPr>
          <w:rFonts w:ascii="Open Sans" w:hAnsi="Open Sans" w:cs="Open Sans"/>
        </w:rPr>
        <w:t>Tinley Park (population approx. 57,000) seeks qualified applicants for the position of Village Engineer in the Public Works Department.  This position reports directly to the Assistant Public Works Director. The Village Engineer position performs technical engineering</w:t>
      </w:r>
      <w:r w:rsidR="005F1B56">
        <w:rPr>
          <w:rFonts w:ascii="Open Sans" w:hAnsi="Open Sans" w:cs="Open Sans"/>
        </w:rPr>
        <w:t>/site plan</w:t>
      </w:r>
      <w:r>
        <w:rPr>
          <w:rFonts w:ascii="Open Sans" w:hAnsi="Open Sans" w:cs="Open Sans"/>
        </w:rPr>
        <w:t xml:space="preserve"> reviews</w:t>
      </w:r>
      <w:r w:rsidR="005F1B56">
        <w:rPr>
          <w:rFonts w:ascii="Open Sans" w:hAnsi="Open Sans" w:cs="Open Sans"/>
        </w:rPr>
        <w:t>, permit application reviews,</w:t>
      </w:r>
      <w:r>
        <w:rPr>
          <w:rFonts w:ascii="Open Sans" w:hAnsi="Open Sans" w:cs="Open Sans"/>
        </w:rPr>
        <w:t xml:space="preserve"> and</w:t>
      </w:r>
      <w:r w:rsidR="005F1B56">
        <w:rPr>
          <w:rFonts w:ascii="Open Sans" w:hAnsi="Open Sans" w:cs="Open Sans"/>
        </w:rPr>
        <w:t xml:space="preserve"> site</w:t>
      </w:r>
      <w:r>
        <w:rPr>
          <w:rFonts w:ascii="Open Sans" w:hAnsi="Open Sans" w:cs="Open Sans"/>
        </w:rPr>
        <w:t xml:space="preserve"> inspections while maintaining all phases of the Village’s capital improvement projects, new construction, and </w:t>
      </w:r>
      <w:r w:rsidR="005F1B56">
        <w:rPr>
          <w:rFonts w:ascii="Open Sans" w:hAnsi="Open Sans" w:cs="Open Sans"/>
        </w:rPr>
        <w:t xml:space="preserve">drainage and </w:t>
      </w:r>
      <w:r>
        <w:rPr>
          <w:rFonts w:ascii="Open Sans" w:hAnsi="Open Sans" w:cs="Open Sans"/>
        </w:rPr>
        <w:t>road</w:t>
      </w:r>
      <w:r w:rsidR="005F1B56">
        <w:rPr>
          <w:rFonts w:ascii="Open Sans" w:hAnsi="Open Sans" w:cs="Open Sans"/>
        </w:rPr>
        <w:t>way</w:t>
      </w:r>
      <w:r>
        <w:rPr>
          <w:rFonts w:ascii="Open Sans" w:hAnsi="Open Sans" w:cs="Open Sans"/>
        </w:rPr>
        <w:t xml:space="preserve"> projects. This positions reviews engineering plans for </w:t>
      </w:r>
      <w:r w:rsidR="005F1B56">
        <w:rPr>
          <w:rFonts w:ascii="Open Sans" w:hAnsi="Open Sans" w:cs="Open Sans"/>
        </w:rPr>
        <w:t xml:space="preserve">drainage, utility, and </w:t>
      </w:r>
      <w:r>
        <w:rPr>
          <w:rFonts w:ascii="Open Sans" w:hAnsi="Open Sans" w:cs="Open Sans"/>
        </w:rPr>
        <w:t>street and road projects; plans, permits, applications for storm water management, and other legal documents for compliance with all relevant codes, bylaws, regulations, and acceptable engineering practices. The Village Engineer works closely with the Zoning Board of Appeals and Plan Commission to ensure that projects are ready for appropriate review and implementation.</w:t>
      </w:r>
    </w:p>
    <w:p w:rsidR="008E4DB3" w:rsidRDefault="00CB154B" w:rsidP="00017753">
      <w:pPr>
        <w:pStyle w:val="Level1"/>
        <w:tabs>
          <w:tab w:val="left" w:pos="1440"/>
        </w:tabs>
        <w:ind w:left="0"/>
        <w:rPr>
          <w:rFonts w:ascii="Open Sans" w:hAnsi="Open Sans" w:cs="Open Sans"/>
          <w:b/>
          <w:sz w:val="20"/>
          <w:szCs w:val="20"/>
        </w:rPr>
      </w:pPr>
      <w:r w:rsidRPr="00017753">
        <w:rPr>
          <w:rFonts w:ascii="Open Sans" w:hAnsi="Open Sans" w:cs="Open Sans"/>
          <w:b/>
          <w:sz w:val="20"/>
          <w:szCs w:val="20"/>
        </w:rPr>
        <w:t>Minimum Qualifications:</w:t>
      </w:r>
      <w:r w:rsidR="008972D5" w:rsidRPr="00017753">
        <w:rPr>
          <w:rFonts w:ascii="Open Sans" w:hAnsi="Open Sans" w:cs="Open Sans"/>
          <w:b/>
          <w:sz w:val="20"/>
          <w:szCs w:val="20"/>
        </w:rPr>
        <w:t xml:space="preserve">  </w:t>
      </w:r>
    </w:p>
    <w:p w:rsidR="00017753" w:rsidRDefault="00017753" w:rsidP="00017753">
      <w:pPr>
        <w:pStyle w:val="Level1"/>
        <w:numPr>
          <w:ilvl w:val="0"/>
          <w:numId w:val="17"/>
        </w:numPr>
        <w:tabs>
          <w:tab w:val="left" w:pos="1440"/>
        </w:tabs>
        <w:rPr>
          <w:rFonts w:ascii="Open Sans" w:hAnsi="Open Sans" w:cs="Open Sans"/>
          <w:sz w:val="20"/>
          <w:szCs w:val="20"/>
        </w:rPr>
      </w:pPr>
      <w:r>
        <w:rPr>
          <w:rFonts w:ascii="Open Sans" w:hAnsi="Open Sans" w:cs="Open Sans"/>
          <w:sz w:val="20"/>
          <w:szCs w:val="20"/>
        </w:rPr>
        <w:t>Bachelor’s degree in Civil Engineering or a related field from an accredited college or university.</w:t>
      </w:r>
    </w:p>
    <w:p w:rsidR="00377BD5" w:rsidRDefault="007F2F37" w:rsidP="00017753">
      <w:pPr>
        <w:pStyle w:val="Level1"/>
        <w:numPr>
          <w:ilvl w:val="0"/>
          <w:numId w:val="17"/>
        </w:numPr>
        <w:tabs>
          <w:tab w:val="left" w:pos="1440"/>
        </w:tabs>
        <w:rPr>
          <w:rFonts w:ascii="Open Sans" w:hAnsi="Open Sans" w:cs="Open Sans"/>
          <w:sz w:val="20"/>
          <w:szCs w:val="20"/>
        </w:rPr>
      </w:pPr>
      <w:r>
        <w:rPr>
          <w:rFonts w:ascii="Open Sans" w:hAnsi="Open Sans" w:cs="Open Sans"/>
          <w:sz w:val="20"/>
          <w:szCs w:val="20"/>
        </w:rPr>
        <w:t>Professional Engineer certification and/or license in the State of Illinois.</w:t>
      </w:r>
    </w:p>
    <w:p w:rsidR="00017753" w:rsidRDefault="00377BD5" w:rsidP="00017753">
      <w:pPr>
        <w:pStyle w:val="Level1"/>
        <w:numPr>
          <w:ilvl w:val="0"/>
          <w:numId w:val="17"/>
        </w:numPr>
        <w:tabs>
          <w:tab w:val="left" w:pos="1440"/>
        </w:tabs>
        <w:rPr>
          <w:rFonts w:ascii="Open Sans" w:hAnsi="Open Sans" w:cs="Open Sans"/>
          <w:sz w:val="20"/>
          <w:szCs w:val="20"/>
        </w:rPr>
      </w:pPr>
      <w:r>
        <w:rPr>
          <w:rFonts w:ascii="Open Sans" w:hAnsi="Open Sans" w:cs="Open Sans"/>
          <w:sz w:val="20"/>
          <w:szCs w:val="20"/>
        </w:rPr>
        <w:t>A minimum of seven (7) to ten (10) years of civil engineering/municipal engineering experience.</w:t>
      </w:r>
    </w:p>
    <w:p w:rsidR="00377BD5" w:rsidRDefault="007F2F37" w:rsidP="00017753">
      <w:pPr>
        <w:pStyle w:val="Level1"/>
        <w:numPr>
          <w:ilvl w:val="0"/>
          <w:numId w:val="17"/>
        </w:numPr>
        <w:tabs>
          <w:tab w:val="left" w:pos="1440"/>
        </w:tabs>
        <w:rPr>
          <w:rFonts w:ascii="Open Sans" w:hAnsi="Open Sans" w:cs="Open Sans"/>
          <w:sz w:val="20"/>
          <w:szCs w:val="20"/>
        </w:rPr>
      </w:pPr>
      <w:r>
        <w:rPr>
          <w:rFonts w:ascii="Open Sans" w:hAnsi="Open Sans" w:cs="Open Sans"/>
          <w:sz w:val="20"/>
          <w:szCs w:val="20"/>
        </w:rPr>
        <w:t xml:space="preserve">Experience working with the Illinois Department of Transportation, Cook County, </w:t>
      </w:r>
      <w:r w:rsidR="005F1B56">
        <w:rPr>
          <w:rFonts w:ascii="Open Sans" w:hAnsi="Open Sans" w:cs="Open Sans"/>
          <w:sz w:val="20"/>
          <w:szCs w:val="20"/>
        </w:rPr>
        <w:t xml:space="preserve">Will County, </w:t>
      </w:r>
      <w:r>
        <w:rPr>
          <w:rFonts w:ascii="Open Sans" w:hAnsi="Open Sans" w:cs="Open Sans"/>
          <w:sz w:val="20"/>
          <w:szCs w:val="20"/>
        </w:rPr>
        <w:t>and Metropolitan Water Reclamation District preferred.</w:t>
      </w:r>
    </w:p>
    <w:p w:rsidR="007F2F37" w:rsidRPr="00017753" w:rsidRDefault="007F2F37" w:rsidP="00017753">
      <w:pPr>
        <w:pStyle w:val="Level1"/>
        <w:numPr>
          <w:ilvl w:val="0"/>
          <w:numId w:val="17"/>
        </w:numPr>
        <w:tabs>
          <w:tab w:val="left" w:pos="1440"/>
        </w:tabs>
        <w:rPr>
          <w:rFonts w:ascii="Open Sans" w:hAnsi="Open Sans" w:cs="Open Sans"/>
          <w:sz w:val="20"/>
          <w:szCs w:val="20"/>
        </w:rPr>
      </w:pPr>
      <w:r>
        <w:rPr>
          <w:rFonts w:ascii="Open Sans" w:hAnsi="Open Sans" w:cs="Open Sans"/>
          <w:sz w:val="20"/>
          <w:szCs w:val="20"/>
        </w:rPr>
        <w:t>Valid Illinois Driver’s License.</w:t>
      </w:r>
      <w:bookmarkStart w:id="0" w:name="_GoBack"/>
      <w:bookmarkEnd w:id="0"/>
    </w:p>
    <w:p w:rsidR="008E4DB3" w:rsidRPr="00017753" w:rsidRDefault="008E4DB3" w:rsidP="008E4DB3">
      <w:pPr>
        <w:tabs>
          <w:tab w:val="left" w:pos="0"/>
          <w:tab w:val="left" w:pos="360"/>
        </w:tabs>
        <w:ind w:left="0"/>
        <w:jc w:val="both"/>
        <w:rPr>
          <w:rFonts w:ascii="Open Sans" w:hAnsi="Open Sans" w:cs="Open Sans"/>
          <w:spacing w:val="0"/>
        </w:rPr>
      </w:pPr>
    </w:p>
    <w:p w:rsidR="008E4DB3" w:rsidRDefault="008E4DB3" w:rsidP="008E4DB3">
      <w:pPr>
        <w:tabs>
          <w:tab w:val="left" w:pos="0"/>
          <w:tab w:val="left" w:pos="360"/>
        </w:tabs>
        <w:ind w:left="0"/>
        <w:jc w:val="both"/>
        <w:rPr>
          <w:rFonts w:ascii="Open Sans" w:hAnsi="Open Sans" w:cs="Open Sans"/>
          <w:spacing w:val="0"/>
        </w:rPr>
      </w:pPr>
      <w:r w:rsidRPr="00017753">
        <w:rPr>
          <w:rFonts w:ascii="Open Sans" w:hAnsi="Open Sans" w:cs="Open Sans"/>
          <w:b/>
          <w:spacing w:val="0"/>
        </w:rPr>
        <w:t xml:space="preserve">Compensation </w:t>
      </w:r>
      <w:r w:rsidR="007F2F37">
        <w:rPr>
          <w:rFonts w:ascii="Open Sans" w:hAnsi="Open Sans" w:cs="Open Sans"/>
          <w:b/>
          <w:spacing w:val="0"/>
        </w:rPr>
        <w:t>and</w:t>
      </w:r>
      <w:r w:rsidRPr="00017753">
        <w:rPr>
          <w:rFonts w:ascii="Open Sans" w:hAnsi="Open Sans" w:cs="Open Sans"/>
          <w:b/>
          <w:spacing w:val="0"/>
        </w:rPr>
        <w:t xml:space="preserve"> Benefits:</w:t>
      </w:r>
      <w:r w:rsidRPr="00017753">
        <w:rPr>
          <w:rFonts w:ascii="Open Sans" w:hAnsi="Open Sans" w:cs="Open Sans"/>
          <w:spacing w:val="0"/>
        </w:rPr>
        <w:t xml:space="preserve"> </w:t>
      </w:r>
      <w:r w:rsidR="007F2F37">
        <w:rPr>
          <w:rFonts w:ascii="Open Sans" w:hAnsi="Open Sans" w:cs="Open Sans"/>
          <w:spacing w:val="0"/>
        </w:rPr>
        <w:t xml:space="preserve"> </w:t>
      </w:r>
      <w:r w:rsidRPr="00017753">
        <w:rPr>
          <w:rFonts w:ascii="Open Sans" w:hAnsi="Open Sans" w:cs="Open Sans"/>
          <w:spacing w:val="0"/>
        </w:rPr>
        <w:t>The salary range for this position i</w:t>
      </w:r>
      <w:r w:rsidRPr="006D5224">
        <w:rPr>
          <w:rFonts w:ascii="Open Sans" w:hAnsi="Open Sans" w:cs="Open Sans"/>
          <w:spacing w:val="0"/>
        </w:rPr>
        <w:t>s $</w:t>
      </w:r>
      <w:r w:rsidR="006D5224" w:rsidRPr="006D5224">
        <w:rPr>
          <w:rFonts w:ascii="Open Sans" w:hAnsi="Open Sans" w:cs="Open Sans"/>
          <w:spacing w:val="0"/>
        </w:rPr>
        <w:t>96,000</w:t>
      </w:r>
      <w:r w:rsidRPr="006D5224">
        <w:rPr>
          <w:rFonts w:ascii="Open Sans" w:hAnsi="Open Sans" w:cs="Open Sans"/>
          <w:spacing w:val="0"/>
        </w:rPr>
        <w:t xml:space="preserve"> – $</w:t>
      </w:r>
      <w:r w:rsidR="006D5224" w:rsidRPr="006D5224">
        <w:rPr>
          <w:rFonts w:ascii="Open Sans" w:hAnsi="Open Sans" w:cs="Open Sans"/>
          <w:spacing w:val="0"/>
        </w:rPr>
        <w:t>115,000</w:t>
      </w:r>
      <w:r w:rsidRPr="006D5224">
        <w:rPr>
          <w:rFonts w:ascii="Open Sans" w:hAnsi="Open Sans" w:cs="Open Sans"/>
          <w:spacing w:val="0"/>
        </w:rPr>
        <w:t xml:space="preserve"> +/- DOQ plus a</w:t>
      </w:r>
      <w:r w:rsidRPr="00017753">
        <w:rPr>
          <w:rFonts w:ascii="Open Sans" w:hAnsi="Open Sans" w:cs="Open Sans"/>
          <w:spacing w:val="0"/>
        </w:rPr>
        <w:t xml:space="preserve"> generous benefit package including health/dental insurance, vision, employer-paid life insurance and other optional programs. Retirement benefits through the Illinois Municipal Retirement Fund (IMRF) are provided along with the option to participate in a 457(b) plan.  The Village of Tinley Park also provides for paid vacation, personal days, and paid Village holidays.</w:t>
      </w:r>
    </w:p>
    <w:p w:rsidR="007F2F37" w:rsidRDefault="007F2F37" w:rsidP="008E4DB3">
      <w:pPr>
        <w:tabs>
          <w:tab w:val="left" w:pos="0"/>
          <w:tab w:val="left" w:pos="360"/>
        </w:tabs>
        <w:ind w:left="0"/>
        <w:jc w:val="both"/>
        <w:rPr>
          <w:rFonts w:ascii="Open Sans" w:hAnsi="Open Sans" w:cs="Open Sans"/>
          <w:spacing w:val="0"/>
        </w:rPr>
      </w:pPr>
    </w:p>
    <w:p w:rsidR="00F50FFD" w:rsidRDefault="007B55FD" w:rsidP="00F50FFD">
      <w:pPr>
        <w:pStyle w:val="Level1"/>
        <w:tabs>
          <w:tab w:val="left" w:pos="1440"/>
        </w:tabs>
        <w:ind w:left="0"/>
        <w:rPr>
          <w:rFonts w:ascii="Open Sans" w:hAnsi="Open Sans" w:cs="Open Sans"/>
          <w:sz w:val="20"/>
          <w:szCs w:val="20"/>
        </w:rPr>
      </w:pPr>
      <w:r w:rsidRPr="00017753">
        <w:rPr>
          <w:rFonts w:ascii="Open Sans" w:hAnsi="Open Sans" w:cs="Open Sans"/>
          <w:b/>
          <w:sz w:val="20"/>
          <w:szCs w:val="20"/>
        </w:rPr>
        <w:t>Residency Requirement:</w:t>
      </w:r>
      <w:r w:rsidRPr="00017753">
        <w:rPr>
          <w:rFonts w:ascii="Open Sans" w:hAnsi="Open Sans" w:cs="Open Sans"/>
          <w:sz w:val="20"/>
          <w:szCs w:val="20"/>
        </w:rPr>
        <w:t xml:space="preserve">  </w:t>
      </w:r>
      <w:r w:rsidR="00F50FFD" w:rsidRPr="00017753">
        <w:rPr>
          <w:rFonts w:ascii="Open Sans" w:hAnsi="Open Sans" w:cs="Open Sans"/>
          <w:sz w:val="20"/>
          <w:szCs w:val="20"/>
        </w:rPr>
        <w:t xml:space="preserve">All employees in this position are required to reside within thirty (30) miles from any border of Tinley Park within twelve (12) months of employment date.  Additionally, any employees who live outside of Tinley Park must be able to report to work within 45-minutes to the Tinley Park Public Works Garage.  Residency in Indiana in not permitted.  </w:t>
      </w:r>
    </w:p>
    <w:p w:rsidR="007F2F37" w:rsidRDefault="007F2F37" w:rsidP="00F50FFD">
      <w:pPr>
        <w:pStyle w:val="Level1"/>
        <w:tabs>
          <w:tab w:val="left" w:pos="1440"/>
        </w:tabs>
        <w:ind w:left="0"/>
        <w:rPr>
          <w:rFonts w:ascii="Open Sans" w:hAnsi="Open Sans" w:cs="Open Sans"/>
          <w:sz w:val="20"/>
          <w:szCs w:val="20"/>
        </w:rPr>
      </w:pPr>
    </w:p>
    <w:p w:rsidR="007F2F37" w:rsidRPr="007F2F37" w:rsidRDefault="007F2F37" w:rsidP="00F50FFD">
      <w:pPr>
        <w:pStyle w:val="Level1"/>
        <w:tabs>
          <w:tab w:val="left" w:pos="1440"/>
        </w:tabs>
        <w:ind w:left="0"/>
        <w:rPr>
          <w:rFonts w:ascii="Open Sans" w:hAnsi="Open Sans" w:cs="Open Sans"/>
          <w:sz w:val="20"/>
          <w:szCs w:val="20"/>
        </w:rPr>
      </w:pPr>
      <w:r w:rsidRPr="007F2F37">
        <w:rPr>
          <w:rFonts w:ascii="Open Sans" w:hAnsi="Open Sans" w:cs="Open Sans"/>
          <w:b/>
          <w:sz w:val="20"/>
          <w:szCs w:val="20"/>
        </w:rPr>
        <w:t>Application Process:</w:t>
      </w:r>
      <w:r>
        <w:rPr>
          <w:rFonts w:ascii="Open Sans" w:hAnsi="Open Sans" w:cs="Open Sans"/>
          <w:sz w:val="20"/>
          <w:szCs w:val="20"/>
        </w:rPr>
        <w:t xml:space="preserve">  Interested candidates may visit the employment section at </w:t>
      </w:r>
      <w:hyperlink r:id="rId8" w:history="1">
        <w:r w:rsidRPr="00A94F90">
          <w:rPr>
            <w:rStyle w:val="Hyperlink"/>
            <w:rFonts w:ascii="Open Sans" w:hAnsi="Open Sans" w:cs="Open Sans"/>
            <w:sz w:val="20"/>
            <w:szCs w:val="20"/>
          </w:rPr>
          <w:t>www.tinleypark.org</w:t>
        </w:r>
      </w:hyperlink>
      <w:r>
        <w:rPr>
          <w:rFonts w:ascii="Open Sans" w:hAnsi="Open Sans" w:cs="Open Sans"/>
          <w:sz w:val="20"/>
          <w:szCs w:val="20"/>
        </w:rPr>
        <w:t xml:space="preserve"> to apply.</w:t>
      </w:r>
    </w:p>
    <w:p w:rsidR="007B55FD" w:rsidRPr="00017753" w:rsidRDefault="007B55FD" w:rsidP="00F50FFD">
      <w:pPr>
        <w:pStyle w:val="Level1"/>
        <w:tabs>
          <w:tab w:val="left" w:pos="1440"/>
        </w:tabs>
        <w:ind w:left="0"/>
        <w:rPr>
          <w:rFonts w:ascii="Open Sans" w:hAnsi="Open Sans" w:cs="Open Sans"/>
          <w:sz w:val="20"/>
          <w:szCs w:val="20"/>
        </w:rPr>
      </w:pPr>
    </w:p>
    <w:sectPr w:rsidR="007B55FD" w:rsidRPr="00017753" w:rsidSect="00F43D7F">
      <w:headerReference w:type="even" r:id="rId9"/>
      <w:headerReference w:type="default" r:id="rId10"/>
      <w:footerReference w:type="even" r:id="rId11"/>
      <w:footerReference w:type="default" r:id="rId12"/>
      <w:headerReference w:type="first" r:id="rId13"/>
      <w:footerReference w:type="first" r:id="rId14"/>
      <w:pgSz w:w="12240" w:h="15840" w:code="1"/>
      <w:pgMar w:top="652" w:right="965" w:bottom="630" w:left="965" w:header="576" w:footer="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683" w:rsidRDefault="00905683">
      <w:r>
        <w:separator/>
      </w:r>
    </w:p>
  </w:endnote>
  <w:endnote w:type="continuationSeparator" w:id="0">
    <w:p w:rsidR="00905683" w:rsidRDefault="0090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FB6" w:rsidRDefault="00A56FB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6FB6" w:rsidRDefault="00A56FB6">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AF" w:rsidRDefault="00B1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1C1" w:rsidRDefault="00C721C1" w:rsidP="00C721C1">
    <w:pPr>
      <w:tabs>
        <w:tab w:val="left" w:pos="720"/>
        <w:tab w:val="left" w:pos="1440"/>
        <w:tab w:val="left" w:pos="2160"/>
        <w:tab w:val="left" w:pos="2880"/>
      </w:tabs>
      <w:ind w:left="2880" w:hanging="2880"/>
      <w:jc w:val="center"/>
      <w:rPr>
        <w:rFonts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683" w:rsidRDefault="00905683">
      <w:r>
        <w:separator/>
      </w:r>
    </w:p>
  </w:footnote>
  <w:footnote w:type="continuationSeparator" w:id="0">
    <w:p w:rsidR="00905683" w:rsidRDefault="0090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DB" w:rsidRDefault="00974F50">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593205" cy="2637155"/>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205" cy="2637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4F50" w:rsidRDefault="00974F50" w:rsidP="00974F50">
                          <w:pPr>
                            <w:pStyle w:val="NormalWeb"/>
                            <w:spacing w:before="0" w:beforeAutospacing="0" w:after="0" w:afterAutospacing="0"/>
                            <w:jc w:val="center"/>
                          </w:pPr>
                          <w:r>
                            <w:rPr>
                              <w:rFonts w:ascii="Arial" w:hAnsi="Arial" w:cs="Arial"/>
                              <w:color w:val="747070"/>
                              <w:sz w:val="2"/>
                              <w:szCs w:val="2"/>
                              <w14:textFill>
                                <w14:solidFill>
                                  <w14:srgbClr w14:val="74707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0;margin-top:0;width:519.15pt;height:207.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" o:allowincell="f" filled="f" stroked="f">
              <v:stroke joinstyle="round"/>
              <o:lock v:ext="edit" shapetype="t"/>
              <v:textbox style="mso-fit-shape-to-text:t">
                <w:txbxContent>
                  <w:p w:rsidR="00974F50" w:rsidRDefault="00974F50" w:rsidP="00974F50">
                    <w:pPr>
                      <w:pStyle w:val="NormalWeb"/>
                      <w:spacing w:before="0" w:beforeAutospacing="0" w:after="0" w:afterAutospacing="0"/>
                      <w:jc w:val="center"/>
                    </w:pPr>
                    <w:r>
                      <w:rPr>
                        <w:rFonts w:ascii="Arial" w:hAnsi="Arial" w:cs="Arial"/>
                        <w:color w:val="747070"/>
                        <w:sz w:val="2"/>
                        <w:szCs w:val="2"/>
                        <w14:textFill>
                          <w14:solidFill>
                            <w14:srgbClr w14:val="74707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DB" w:rsidRDefault="00974F50">
    <w:pPr>
      <w:pStyle w:val="Header"/>
    </w:pPr>
    <w:r>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593205" cy="2637155"/>
              <wp:effectExtent l="0" t="0" r="0"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205" cy="2637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74F50" w:rsidRDefault="00974F50" w:rsidP="00974F50">
                          <w:pPr>
                            <w:pStyle w:val="NormalWeb"/>
                            <w:spacing w:before="0" w:beforeAutospacing="0" w:after="0" w:afterAutospacing="0"/>
                            <w:jc w:val="center"/>
                          </w:pPr>
                          <w:r>
                            <w:rPr>
                              <w:rFonts w:ascii="Arial" w:hAnsi="Arial" w:cs="Arial"/>
                              <w:color w:val="747070"/>
                              <w:sz w:val="2"/>
                              <w:szCs w:val="2"/>
                              <w14:textFill>
                                <w14:solidFill>
                                  <w14:srgbClr w14:val="74707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left:0;text-align:left;margin-left:0;margin-top:0;width:519.15pt;height:207.6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" o:allowincell="f" filled="f" stroked="f">
              <v:stroke joinstyle="round"/>
              <o:lock v:ext="edit" shapetype="t"/>
              <v:textbox style="mso-fit-shape-to-text:t">
                <w:txbxContent>
                  <w:p w:rsidR="00974F50" w:rsidRDefault="00974F50" w:rsidP="00974F50">
                    <w:pPr>
                      <w:pStyle w:val="NormalWeb"/>
                      <w:spacing w:before="0" w:beforeAutospacing="0" w:after="0" w:afterAutospacing="0"/>
                      <w:jc w:val="center"/>
                    </w:pPr>
                    <w:r>
                      <w:rPr>
                        <w:rFonts w:ascii="Arial" w:hAnsi="Arial" w:cs="Arial"/>
                        <w:color w:val="747070"/>
                        <w:sz w:val="2"/>
                        <w:szCs w:val="2"/>
                        <w14:textFill>
                          <w14:solidFill>
                            <w14:srgbClr w14:val="74707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ABB" w:rsidRDefault="00715669" w:rsidP="00FB1ABB">
    <w:pPr>
      <w:pStyle w:val="Header"/>
      <w:rPr>
        <w:rFonts w:ascii="Open Sans" w:hAnsi="Open Sans" w:cs="Open Sans"/>
        <w:color w:val="696565"/>
        <w:sz w:val="28"/>
        <w:szCs w:val="28"/>
        <w:lang w:val="en"/>
      </w:rPr>
    </w:pPr>
    <w:r>
      <w:rPr>
        <w:noProof/>
      </w:rPr>
      <w:t xml:space="preserve">    </w:t>
    </w:r>
    <w:r w:rsidR="001F1758">
      <w:rPr>
        <w:noProof/>
      </w:rPr>
      <w:t xml:space="preserve">                                                      </w:t>
    </w:r>
    <w:r w:rsidR="00F43D7F">
      <w:rPr>
        <w:noProof/>
      </w:rPr>
      <w:t xml:space="preserve">         </w:t>
    </w:r>
    <w:r w:rsidR="001F1758">
      <w:rPr>
        <w:noProof/>
      </w:rPr>
      <w:t xml:space="preserve">       </w:t>
    </w:r>
    <w:r w:rsidR="00974F50">
      <w:rPr>
        <w:noProof/>
      </w:rPr>
      <w:drawing>
        <wp:inline distT="0" distB="0" distL="0" distR="0">
          <wp:extent cx="1562100" cy="73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733425"/>
                  </a:xfrm>
                  <a:prstGeom prst="rect">
                    <a:avLst/>
                  </a:prstGeom>
                  <a:noFill/>
                  <a:ln>
                    <a:noFill/>
                  </a:ln>
                </pic:spPr>
              </pic:pic>
            </a:graphicData>
          </a:graphic>
        </wp:inline>
      </w:drawing>
    </w:r>
  </w:p>
  <w:p w:rsidR="001F1758" w:rsidRPr="00FB1ABB" w:rsidRDefault="00FB1ABB" w:rsidP="00FB1ABB">
    <w:pPr>
      <w:pStyle w:val="Header"/>
      <w:rPr>
        <w:rFonts w:ascii="Open Sans" w:hAnsi="Open Sans" w:cs="Open Sans"/>
        <w:color w:val="696565"/>
        <w:sz w:val="28"/>
        <w:szCs w:val="28"/>
        <w:lang w:val="en"/>
      </w:rPr>
    </w:pPr>
    <w:r>
      <w:rPr>
        <w:rFonts w:ascii="Open Sans" w:hAnsi="Open Sans" w:cs="Open Sans"/>
        <w:color w:val="696565"/>
        <w:sz w:val="28"/>
        <w:szCs w:val="28"/>
        <w:lang w:val="en"/>
      </w:rPr>
      <w:t xml:space="preserve">      </w:t>
    </w:r>
    <w:r w:rsidR="001F1758" w:rsidRPr="00DF2132">
      <w:rPr>
        <w:rFonts w:ascii="Open Sans" w:hAnsi="Open Sans" w:cs="Open Sans"/>
        <w:b/>
        <w:color w:val="696565"/>
        <w:sz w:val="28"/>
        <w:szCs w:val="28"/>
        <w:lang w:val="en"/>
      </w:rPr>
      <w:t>Village of Tinley Park - Employment Opportunity</w:t>
    </w:r>
  </w:p>
  <w:p w:rsidR="00A56FB6" w:rsidRDefault="001F1758" w:rsidP="00B62B9B">
    <w:pPr>
      <w:pStyle w:val="Heading1"/>
      <w:shd w:val="clear" w:color="auto" w:fill="EFEFEF"/>
      <w:jc w:val="center"/>
    </w:pPr>
    <w:r w:rsidRPr="00DF2132">
      <w:rPr>
        <w:rFonts w:ascii="Open Sans" w:hAnsi="Open Sans" w:cs="Open Sans"/>
        <w:color w:val="696565"/>
        <w:sz w:val="16"/>
        <w:szCs w:val="16"/>
        <w:lang w:val="en"/>
      </w:rPr>
      <w:t>The Village of Tinley Park is an Equal Opportunity Employer and a Drug Free workplace</w:t>
    </w:r>
    <w:r w:rsidRPr="00DF2132">
      <w:rPr>
        <w:rFonts w:ascii="Open Sans" w:hAnsi="Open Sans" w:cs="Open Sans"/>
        <w:color w:val="696565"/>
        <w:sz w:val="15"/>
        <w:szCs w:val="15"/>
        <w:lang w:val="e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46C48F5"/>
    <w:multiLevelType w:val="hybridMultilevel"/>
    <w:tmpl w:val="4740D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72BA4"/>
    <w:multiLevelType w:val="hybridMultilevel"/>
    <w:tmpl w:val="6D48CB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F7378C"/>
    <w:multiLevelType w:val="hybridMultilevel"/>
    <w:tmpl w:val="E456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30046"/>
    <w:multiLevelType w:val="hybridMultilevel"/>
    <w:tmpl w:val="55D6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80561"/>
    <w:multiLevelType w:val="hybridMultilevel"/>
    <w:tmpl w:val="3AB8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564EF"/>
    <w:multiLevelType w:val="hybridMultilevel"/>
    <w:tmpl w:val="ED8E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92DBD"/>
    <w:multiLevelType w:val="hybridMultilevel"/>
    <w:tmpl w:val="BCBA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73DCF"/>
    <w:multiLevelType w:val="hybridMultilevel"/>
    <w:tmpl w:val="335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0"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1" w15:restartNumberingAfterBreak="0">
    <w:nsid w:val="587973E0"/>
    <w:multiLevelType w:val="hybridMultilevel"/>
    <w:tmpl w:val="7058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E14DD"/>
    <w:multiLevelType w:val="hybridMultilevel"/>
    <w:tmpl w:val="13ECB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62747D"/>
    <w:multiLevelType w:val="hybridMultilevel"/>
    <w:tmpl w:val="8098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B7B47"/>
    <w:multiLevelType w:val="hybridMultilevel"/>
    <w:tmpl w:val="291E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371B0"/>
    <w:multiLevelType w:val="hybridMultilevel"/>
    <w:tmpl w:val="91806656"/>
    <w:lvl w:ilvl="0" w:tplc="0409000F">
      <w:start w:val="1"/>
      <w:numFmt w:val="decimal"/>
      <w:lvlText w:val="%1."/>
      <w:lvlJc w:val="left"/>
      <w:pPr>
        <w:tabs>
          <w:tab w:val="num" w:pos="720"/>
        </w:tabs>
        <w:ind w:left="720" w:hanging="360"/>
      </w:pPr>
    </w:lvl>
    <w:lvl w:ilvl="1" w:tplc="98486CB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9"/>
  </w:num>
  <w:num w:numId="3">
    <w:abstractNumId w:val="10"/>
  </w:num>
  <w:num w:numId="4">
    <w:abstractNumId w:val="1"/>
  </w:num>
  <w:num w:numId="5">
    <w:abstractNumId w:val="0"/>
    <w:lvlOverride w:ilvl="0">
      <w:lvl w:ilvl="0">
        <w:start w:val="1"/>
        <w:numFmt w:val="bullet"/>
        <w:pStyle w:val="Caption"/>
        <w:lvlText w:val="•"/>
        <w:legacy w:legacy="1" w:legacySpace="0" w:legacyIndent="1"/>
        <w:lvlJc w:val="left"/>
        <w:pPr>
          <w:ind w:left="1" w:hanging="1"/>
        </w:pPr>
        <w:rPr>
          <w:rFonts w:ascii="NewCenturySchlbk" w:hAnsi="NewCenturySchlbk" w:hint="default"/>
        </w:rPr>
      </w:lvl>
    </w:lvlOverride>
  </w:num>
  <w:num w:numId="6">
    <w:abstractNumId w:val="14"/>
  </w:num>
  <w:num w:numId="7">
    <w:abstractNumId w:val="11"/>
  </w:num>
  <w:num w:numId="8">
    <w:abstractNumId w:val="13"/>
  </w:num>
  <w:num w:numId="9">
    <w:abstractNumId w:val="8"/>
  </w:num>
  <w:num w:numId="10">
    <w:abstractNumId w:val="6"/>
  </w:num>
  <w:num w:numId="11">
    <w:abstractNumId w:val="4"/>
  </w:num>
  <w:num w:numId="12">
    <w:abstractNumId w:val="3"/>
  </w:num>
  <w:num w:numId="13">
    <w:abstractNumId w:val="5"/>
  </w:num>
  <w:num w:numId="14">
    <w:abstractNumId w:val="2"/>
  </w:num>
  <w:num w:numId="15">
    <w:abstractNumId w:val="15"/>
  </w:num>
  <w:num w:numId="16">
    <w:abstractNumId w:val="12"/>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B6"/>
    <w:rsid w:val="000045C7"/>
    <w:rsid w:val="00016E04"/>
    <w:rsid w:val="00017753"/>
    <w:rsid w:val="00026CE8"/>
    <w:rsid w:val="0003616C"/>
    <w:rsid w:val="00042831"/>
    <w:rsid w:val="000500E6"/>
    <w:rsid w:val="000530CD"/>
    <w:rsid w:val="00057B4C"/>
    <w:rsid w:val="0007509D"/>
    <w:rsid w:val="00083632"/>
    <w:rsid w:val="00087AE0"/>
    <w:rsid w:val="00097856"/>
    <w:rsid w:val="000A0C14"/>
    <w:rsid w:val="000B3C6F"/>
    <w:rsid w:val="000B70E7"/>
    <w:rsid w:val="000D4BBE"/>
    <w:rsid w:val="000F4419"/>
    <w:rsid w:val="000F7715"/>
    <w:rsid w:val="001426DE"/>
    <w:rsid w:val="0014545E"/>
    <w:rsid w:val="001477F6"/>
    <w:rsid w:val="00151BC4"/>
    <w:rsid w:val="001543E4"/>
    <w:rsid w:val="001579CF"/>
    <w:rsid w:val="00160FC2"/>
    <w:rsid w:val="00161400"/>
    <w:rsid w:val="00172696"/>
    <w:rsid w:val="001A7509"/>
    <w:rsid w:val="001B0953"/>
    <w:rsid w:val="001B2BCA"/>
    <w:rsid w:val="001E16C4"/>
    <w:rsid w:val="001F1758"/>
    <w:rsid w:val="00224A00"/>
    <w:rsid w:val="0023375E"/>
    <w:rsid w:val="00254D29"/>
    <w:rsid w:val="00255611"/>
    <w:rsid w:val="002627A4"/>
    <w:rsid w:val="00272C4C"/>
    <w:rsid w:val="002B5860"/>
    <w:rsid w:val="002C07E1"/>
    <w:rsid w:val="002D2E11"/>
    <w:rsid w:val="00304E78"/>
    <w:rsid w:val="00314D55"/>
    <w:rsid w:val="00326A4D"/>
    <w:rsid w:val="003400CE"/>
    <w:rsid w:val="0035610E"/>
    <w:rsid w:val="0037749D"/>
    <w:rsid w:val="00377BD5"/>
    <w:rsid w:val="003810E1"/>
    <w:rsid w:val="00385D1E"/>
    <w:rsid w:val="0038797A"/>
    <w:rsid w:val="00393598"/>
    <w:rsid w:val="003967C6"/>
    <w:rsid w:val="003C60AF"/>
    <w:rsid w:val="003E7402"/>
    <w:rsid w:val="004036FB"/>
    <w:rsid w:val="00404242"/>
    <w:rsid w:val="00412ABD"/>
    <w:rsid w:val="00426765"/>
    <w:rsid w:val="00433AB8"/>
    <w:rsid w:val="00437E8A"/>
    <w:rsid w:val="00452B6D"/>
    <w:rsid w:val="004724DB"/>
    <w:rsid w:val="00473992"/>
    <w:rsid w:val="00483AC2"/>
    <w:rsid w:val="00484444"/>
    <w:rsid w:val="004863BC"/>
    <w:rsid w:val="00487E34"/>
    <w:rsid w:val="0049752F"/>
    <w:rsid w:val="004B277A"/>
    <w:rsid w:val="004B560C"/>
    <w:rsid w:val="004C17A2"/>
    <w:rsid w:val="004D0977"/>
    <w:rsid w:val="004D3E51"/>
    <w:rsid w:val="004D496F"/>
    <w:rsid w:val="00500551"/>
    <w:rsid w:val="00505B88"/>
    <w:rsid w:val="00515416"/>
    <w:rsid w:val="00516B13"/>
    <w:rsid w:val="005426EB"/>
    <w:rsid w:val="00551B09"/>
    <w:rsid w:val="005620D2"/>
    <w:rsid w:val="00581717"/>
    <w:rsid w:val="005877F8"/>
    <w:rsid w:val="005937B1"/>
    <w:rsid w:val="005B1AAB"/>
    <w:rsid w:val="005C2A9F"/>
    <w:rsid w:val="005D6844"/>
    <w:rsid w:val="005E7B92"/>
    <w:rsid w:val="005F1B56"/>
    <w:rsid w:val="005F280C"/>
    <w:rsid w:val="005F4894"/>
    <w:rsid w:val="00616523"/>
    <w:rsid w:val="0063050B"/>
    <w:rsid w:val="0063183D"/>
    <w:rsid w:val="006375BD"/>
    <w:rsid w:val="006418DD"/>
    <w:rsid w:val="00646355"/>
    <w:rsid w:val="0065009B"/>
    <w:rsid w:val="0065097D"/>
    <w:rsid w:val="00651DFF"/>
    <w:rsid w:val="00662195"/>
    <w:rsid w:val="00662EAF"/>
    <w:rsid w:val="00665E46"/>
    <w:rsid w:val="006820BB"/>
    <w:rsid w:val="0069186D"/>
    <w:rsid w:val="00693702"/>
    <w:rsid w:val="006953D9"/>
    <w:rsid w:val="006B2810"/>
    <w:rsid w:val="006C79AD"/>
    <w:rsid w:val="006D3652"/>
    <w:rsid w:val="006D44BA"/>
    <w:rsid w:val="006D5224"/>
    <w:rsid w:val="006F7F28"/>
    <w:rsid w:val="007045C6"/>
    <w:rsid w:val="00712D6A"/>
    <w:rsid w:val="00715669"/>
    <w:rsid w:val="007157B6"/>
    <w:rsid w:val="007170A8"/>
    <w:rsid w:val="00721522"/>
    <w:rsid w:val="007308E5"/>
    <w:rsid w:val="007378E1"/>
    <w:rsid w:val="00740212"/>
    <w:rsid w:val="00772C1A"/>
    <w:rsid w:val="00781850"/>
    <w:rsid w:val="00784F9D"/>
    <w:rsid w:val="007877A0"/>
    <w:rsid w:val="007A1831"/>
    <w:rsid w:val="007B12A5"/>
    <w:rsid w:val="007B55FD"/>
    <w:rsid w:val="007B5DB1"/>
    <w:rsid w:val="007D13A4"/>
    <w:rsid w:val="007D206C"/>
    <w:rsid w:val="007F2F37"/>
    <w:rsid w:val="00803A3C"/>
    <w:rsid w:val="00842AFE"/>
    <w:rsid w:val="00844098"/>
    <w:rsid w:val="00861D10"/>
    <w:rsid w:val="0088511E"/>
    <w:rsid w:val="00887B68"/>
    <w:rsid w:val="008972D5"/>
    <w:rsid w:val="008A2822"/>
    <w:rsid w:val="008C487E"/>
    <w:rsid w:val="008C4FEC"/>
    <w:rsid w:val="008D27A4"/>
    <w:rsid w:val="008E01CF"/>
    <w:rsid w:val="008E30AE"/>
    <w:rsid w:val="008E4619"/>
    <w:rsid w:val="008E4DB3"/>
    <w:rsid w:val="009012BA"/>
    <w:rsid w:val="00901326"/>
    <w:rsid w:val="00902C73"/>
    <w:rsid w:val="00905683"/>
    <w:rsid w:val="00906700"/>
    <w:rsid w:val="00915482"/>
    <w:rsid w:val="00923FD1"/>
    <w:rsid w:val="00940D97"/>
    <w:rsid w:val="00962E30"/>
    <w:rsid w:val="00974F50"/>
    <w:rsid w:val="009753F8"/>
    <w:rsid w:val="00990C54"/>
    <w:rsid w:val="009B11F7"/>
    <w:rsid w:val="009B43C8"/>
    <w:rsid w:val="009B4FE3"/>
    <w:rsid w:val="009B7FB0"/>
    <w:rsid w:val="009D2954"/>
    <w:rsid w:val="009E4DAC"/>
    <w:rsid w:val="009F04E3"/>
    <w:rsid w:val="009F3D42"/>
    <w:rsid w:val="009F70F7"/>
    <w:rsid w:val="00A02F9E"/>
    <w:rsid w:val="00A11082"/>
    <w:rsid w:val="00A1311C"/>
    <w:rsid w:val="00A428BB"/>
    <w:rsid w:val="00A42D0F"/>
    <w:rsid w:val="00A56FB6"/>
    <w:rsid w:val="00A6244A"/>
    <w:rsid w:val="00A72EBC"/>
    <w:rsid w:val="00A732D3"/>
    <w:rsid w:val="00A756F0"/>
    <w:rsid w:val="00A92369"/>
    <w:rsid w:val="00AA5F3A"/>
    <w:rsid w:val="00AA7830"/>
    <w:rsid w:val="00AB438B"/>
    <w:rsid w:val="00AC0A21"/>
    <w:rsid w:val="00AD130D"/>
    <w:rsid w:val="00AD33F1"/>
    <w:rsid w:val="00AE05DD"/>
    <w:rsid w:val="00AE72FF"/>
    <w:rsid w:val="00AF38E5"/>
    <w:rsid w:val="00AF6298"/>
    <w:rsid w:val="00B12960"/>
    <w:rsid w:val="00B175BE"/>
    <w:rsid w:val="00B179AF"/>
    <w:rsid w:val="00B22429"/>
    <w:rsid w:val="00B34220"/>
    <w:rsid w:val="00B418C8"/>
    <w:rsid w:val="00B44961"/>
    <w:rsid w:val="00B44BAB"/>
    <w:rsid w:val="00B529AE"/>
    <w:rsid w:val="00B62B9B"/>
    <w:rsid w:val="00B643ED"/>
    <w:rsid w:val="00B72F51"/>
    <w:rsid w:val="00B73B93"/>
    <w:rsid w:val="00B76A5D"/>
    <w:rsid w:val="00B81CF8"/>
    <w:rsid w:val="00B82BA7"/>
    <w:rsid w:val="00B93DBB"/>
    <w:rsid w:val="00BB41C6"/>
    <w:rsid w:val="00BC0E97"/>
    <w:rsid w:val="00BC6171"/>
    <w:rsid w:val="00BC71AC"/>
    <w:rsid w:val="00BD4858"/>
    <w:rsid w:val="00BD6377"/>
    <w:rsid w:val="00BE632D"/>
    <w:rsid w:val="00C00FB3"/>
    <w:rsid w:val="00C10732"/>
    <w:rsid w:val="00C10E2D"/>
    <w:rsid w:val="00C12800"/>
    <w:rsid w:val="00C1556E"/>
    <w:rsid w:val="00C32060"/>
    <w:rsid w:val="00C35A53"/>
    <w:rsid w:val="00C4134E"/>
    <w:rsid w:val="00C4573B"/>
    <w:rsid w:val="00C46B2F"/>
    <w:rsid w:val="00C60F32"/>
    <w:rsid w:val="00C643A5"/>
    <w:rsid w:val="00C721C1"/>
    <w:rsid w:val="00C72E61"/>
    <w:rsid w:val="00C83EE2"/>
    <w:rsid w:val="00C924B0"/>
    <w:rsid w:val="00CB0C78"/>
    <w:rsid w:val="00CB154B"/>
    <w:rsid w:val="00CC16C3"/>
    <w:rsid w:val="00CC1AD9"/>
    <w:rsid w:val="00CE76B7"/>
    <w:rsid w:val="00D16C9D"/>
    <w:rsid w:val="00D22541"/>
    <w:rsid w:val="00D22E04"/>
    <w:rsid w:val="00D24699"/>
    <w:rsid w:val="00D257CA"/>
    <w:rsid w:val="00D30439"/>
    <w:rsid w:val="00D62749"/>
    <w:rsid w:val="00D64FBC"/>
    <w:rsid w:val="00D668C8"/>
    <w:rsid w:val="00D70C4F"/>
    <w:rsid w:val="00D74665"/>
    <w:rsid w:val="00D7604A"/>
    <w:rsid w:val="00D90846"/>
    <w:rsid w:val="00DA4132"/>
    <w:rsid w:val="00DD1937"/>
    <w:rsid w:val="00E05AC7"/>
    <w:rsid w:val="00E107C0"/>
    <w:rsid w:val="00E16910"/>
    <w:rsid w:val="00E47C36"/>
    <w:rsid w:val="00E52DF0"/>
    <w:rsid w:val="00E6357C"/>
    <w:rsid w:val="00E65447"/>
    <w:rsid w:val="00E94243"/>
    <w:rsid w:val="00EB3414"/>
    <w:rsid w:val="00EC5C2F"/>
    <w:rsid w:val="00EE3BF3"/>
    <w:rsid w:val="00EE6B5C"/>
    <w:rsid w:val="00F00B71"/>
    <w:rsid w:val="00F072D0"/>
    <w:rsid w:val="00F16EF9"/>
    <w:rsid w:val="00F20264"/>
    <w:rsid w:val="00F43D7F"/>
    <w:rsid w:val="00F46F41"/>
    <w:rsid w:val="00F50C63"/>
    <w:rsid w:val="00F50FFD"/>
    <w:rsid w:val="00F512F9"/>
    <w:rsid w:val="00F63B0E"/>
    <w:rsid w:val="00F65C22"/>
    <w:rsid w:val="00F66349"/>
    <w:rsid w:val="00F67FFD"/>
    <w:rsid w:val="00F70449"/>
    <w:rsid w:val="00F733B4"/>
    <w:rsid w:val="00F80961"/>
    <w:rsid w:val="00F948B0"/>
    <w:rsid w:val="00F94D0C"/>
    <w:rsid w:val="00F95F07"/>
    <w:rsid w:val="00F97972"/>
    <w:rsid w:val="00FA18A8"/>
    <w:rsid w:val="00FB1ABB"/>
    <w:rsid w:val="00FD3F1A"/>
    <w:rsid w:val="00FD5493"/>
    <w:rsid w:val="00FE0B12"/>
    <w:rsid w:val="00FE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748693"/>
  <w15:chartTrackingRefBased/>
  <w15:docId w15:val="{5FC908E5-D6B5-4D0E-A112-342340FC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1080"/>
    </w:pPr>
    <w:rPr>
      <w:rFonts w:ascii="Arial" w:hAnsi="Arial"/>
      <w:spacing w:val="-5"/>
    </w:rPr>
  </w:style>
  <w:style w:type="paragraph" w:styleId="Heading1">
    <w:name w:val="heading 1"/>
    <w:basedOn w:val="HeadingBase"/>
    <w:next w:val="BodyText"/>
    <w:qFormat/>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pPr>
      <w:spacing w:before="0" w:after="240" w:line="240" w:lineRule="atLeast"/>
      <w:outlineLvl w:val="3"/>
    </w:pPr>
  </w:style>
  <w:style w:type="paragraph" w:styleId="Heading5">
    <w:name w:val="heading 5"/>
    <w:basedOn w:val="HeadingBase"/>
    <w:next w:val="BodyText"/>
    <w:qFormat/>
    <w:pPr>
      <w:spacing w:before="0" w:line="240" w:lineRule="atLeast"/>
      <w:ind w:left="1440"/>
      <w:outlineLvl w:val="4"/>
    </w:pPr>
    <w:rPr>
      <w:sz w:val="20"/>
    </w:rPr>
  </w:style>
  <w:style w:type="paragraph" w:styleId="Heading6">
    <w:name w:val="heading 6"/>
    <w:basedOn w:val="HeadingBase"/>
    <w:next w:val="BodyText"/>
    <w:qFormat/>
    <w:pPr>
      <w:ind w:left="1440"/>
      <w:outlineLvl w:val="5"/>
    </w:pPr>
    <w:rPr>
      <w:i/>
      <w:sz w:val="20"/>
    </w:rPr>
  </w:style>
  <w:style w:type="paragraph" w:styleId="Heading7">
    <w:name w:val="heading 7"/>
    <w:basedOn w:val="HeadingBase"/>
    <w:next w:val="BodyText"/>
    <w:qFormat/>
    <w:pPr>
      <w:outlineLvl w:val="6"/>
    </w:pPr>
    <w:rPr>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pPr>
      <w:spacing w:after="240" w:line="240" w:lineRule="atLeast"/>
      <w:jc w:val="both"/>
    </w:pPr>
  </w:style>
  <w:style w:type="paragraph" w:styleId="BodyTextIndent">
    <w:name w:val="Body Text Indent"/>
    <w:basedOn w:val="BodyText"/>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ind w:left="0"/>
      <w:jc w:val="center"/>
    </w:pPr>
    <w:rPr>
      <w:color w:val="FFFFFF"/>
      <w:spacing w:val="-16"/>
      <w:sz w:val="26"/>
    </w:rPr>
  </w:style>
  <w:style w:type="paragraph" w:customStyle="1" w:styleId="PartTitle">
    <w:name w:val="Part Title"/>
    <w:basedOn w:val="Normal"/>
    <w:pPr>
      <w:shd w:val="solid" w:color="auto" w:fill="auto"/>
      <w:spacing w:line="660" w:lineRule="exact"/>
      <w:ind w:left="0"/>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ind w:left="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style>
  <w:style w:type="character" w:styleId="Emphasis">
    <w:name w:val="Emphasis"/>
    <w:qFormat/>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HeaderBase"/>
    <w:link w:val="FooterChar"/>
    <w:uiPriority w:val="99"/>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144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pPr>
      <w:numPr>
        <w:numId w:val="2"/>
      </w:numPr>
      <w:tabs>
        <w:tab w:val="clear" w:pos="1440"/>
      </w:tabs>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Lis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ind w:left="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ind w:left="0"/>
    </w:pPr>
    <w:rPr>
      <w:rFonts w:ascii="Arial Black" w:hAnsi="Arial Black"/>
      <w:spacing w:val="-35"/>
      <w:sz w:val="54"/>
    </w:rPr>
  </w:style>
  <w:style w:type="character" w:customStyle="1" w:styleId="Slogan">
    <w:name w:val="Slogan"/>
    <w:rPr>
      <w:i/>
      <w:spacing w:val="-6"/>
      <w:sz w:val="2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ind w:left="0"/>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Level1">
    <w:name w:val="Level 1"/>
    <w:uiPriority w:val="99"/>
    <w:rsid w:val="00F65C22"/>
    <w:pPr>
      <w:widowControl w:val="0"/>
      <w:autoSpaceDE w:val="0"/>
      <w:autoSpaceDN w:val="0"/>
      <w:adjustRightInd w:val="0"/>
      <w:ind w:left="720"/>
      <w:jc w:val="both"/>
    </w:pPr>
    <w:rPr>
      <w:sz w:val="24"/>
      <w:szCs w:val="24"/>
    </w:rPr>
  </w:style>
  <w:style w:type="paragraph" w:customStyle="1" w:styleId="level10">
    <w:name w:val="_level1"/>
    <w:rsid w:val="002627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character" w:styleId="Hyperlink">
    <w:name w:val="Hyperlink"/>
    <w:rsid w:val="007308E5"/>
    <w:rPr>
      <w:color w:val="0000FF"/>
      <w:u w:val="single"/>
    </w:rPr>
  </w:style>
  <w:style w:type="paragraph" w:styleId="BalloonText">
    <w:name w:val="Balloon Text"/>
    <w:basedOn w:val="Normal"/>
    <w:link w:val="BalloonTextChar"/>
    <w:uiPriority w:val="99"/>
    <w:semiHidden/>
    <w:unhideWhenUsed/>
    <w:rsid w:val="00E65447"/>
    <w:rPr>
      <w:rFonts w:ascii="Tahoma" w:hAnsi="Tahoma" w:cs="Tahoma"/>
      <w:sz w:val="16"/>
      <w:szCs w:val="16"/>
    </w:rPr>
  </w:style>
  <w:style w:type="character" w:customStyle="1" w:styleId="BalloonTextChar">
    <w:name w:val="Balloon Text Char"/>
    <w:link w:val="BalloonText"/>
    <w:uiPriority w:val="99"/>
    <w:semiHidden/>
    <w:rsid w:val="00E65447"/>
    <w:rPr>
      <w:rFonts w:ascii="Tahoma" w:hAnsi="Tahoma" w:cs="Tahoma"/>
      <w:spacing w:val="-5"/>
      <w:sz w:val="16"/>
      <w:szCs w:val="16"/>
    </w:rPr>
  </w:style>
  <w:style w:type="paragraph" w:styleId="NormalWeb">
    <w:name w:val="Normal (Web)"/>
    <w:basedOn w:val="Normal"/>
    <w:uiPriority w:val="99"/>
    <w:semiHidden/>
    <w:unhideWhenUsed/>
    <w:rsid w:val="00712D6A"/>
    <w:pPr>
      <w:spacing w:before="100" w:beforeAutospacing="1" w:after="100" w:afterAutospacing="1"/>
      <w:ind w:left="0"/>
    </w:pPr>
    <w:rPr>
      <w:rFonts w:ascii="Times New Roman" w:hAnsi="Times New Roman"/>
      <w:spacing w:val="0"/>
      <w:sz w:val="24"/>
      <w:szCs w:val="24"/>
    </w:rPr>
  </w:style>
  <w:style w:type="character" w:customStyle="1" w:styleId="FooterChar">
    <w:name w:val="Footer Char"/>
    <w:link w:val="Footer"/>
    <w:uiPriority w:val="99"/>
    <w:rsid w:val="0065097D"/>
    <w:rPr>
      <w:rFonts w:ascii="Arial" w:hAnsi="Arial"/>
      <w:caps/>
      <w:spacing w:val="-5"/>
      <w:sz w:val="15"/>
    </w:rPr>
  </w:style>
  <w:style w:type="paragraph" w:styleId="ListParagraph">
    <w:name w:val="List Paragraph"/>
    <w:basedOn w:val="Normal"/>
    <w:uiPriority w:val="34"/>
    <w:qFormat/>
    <w:rsid w:val="00906700"/>
    <w:pPr>
      <w:ind w:left="720"/>
    </w:pPr>
  </w:style>
  <w:style w:type="paragraph" w:customStyle="1" w:styleId="a">
    <w:name w:val="∙"/>
    <w:uiPriority w:val="99"/>
    <w:rsid w:val="00B12960"/>
    <w:pPr>
      <w:widowControl w:val="0"/>
      <w:autoSpaceDE w:val="0"/>
      <w:autoSpaceDN w:val="0"/>
      <w:adjustRightInd w:val="0"/>
      <w:ind w:left="-1440"/>
      <w:jc w:val="both"/>
    </w:pPr>
    <w:rPr>
      <w:sz w:val="24"/>
      <w:szCs w:val="24"/>
    </w:rPr>
  </w:style>
  <w:style w:type="character" w:styleId="UnresolvedMention">
    <w:name w:val="Unresolved Mention"/>
    <w:basedOn w:val="DefaultParagraphFont"/>
    <w:uiPriority w:val="99"/>
    <w:semiHidden/>
    <w:unhideWhenUsed/>
    <w:rsid w:val="00F94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336570">
      <w:bodyDiv w:val="1"/>
      <w:marLeft w:val="0"/>
      <w:marRight w:val="0"/>
      <w:marTop w:val="0"/>
      <w:marBottom w:val="0"/>
      <w:divBdr>
        <w:top w:val="none" w:sz="0" w:space="0" w:color="auto"/>
        <w:left w:val="none" w:sz="0" w:space="0" w:color="auto"/>
        <w:bottom w:val="none" w:sz="0" w:space="0" w:color="auto"/>
        <w:right w:val="none" w:sz="0" w:space="0" w:color="auto"/>
      </w:divBdr>
      <w:divsChild>
        <w:div w:id="477651832">
          <w:marLeft w:val="0"/>
          <w:marRight w:val="0"/>
          <w:marTop w:val="0"/>
          <w:marBottom w:val="0"/>
          <w:divBdr>
            <w:top w:val="none" w:sz="0" w:space="0" w:color="auto"/>
            <w:left w:val="none" w:sz="0" w:space="0" w:color="auto"/>
            <w:bottom w:val="none" w:sz="0" w:space="0" w:color="auto"/>
            <w:right w:val="none" w:sz="0" w:space="0" w:color="auto"/>
          </w:divBdr>
          <w:divsChild>
            <w:div w:id="1264877317">
              <w:marLeft w:val="0"/>
              <w:marRight w:val="0"/>
              <w:marTop w:val="0"/>
              <w:marBottom w:val="0"/>
              <w:divBdr>
                <w:top w:val="none" w:sz="0" w:space="0" w:color="auto"/>
                <w:left w:val="none" w:sz="0" w:space="0" w:color="auto"/>
                <w:bottom w:val="none" w:sz="0" w:space="0" w:color="auto"/>
                <w:right w:val="none" w:sz="0" w:space="0" w:color="auto"/>
              </w:divBdr>
              <w:divsChild>
                <w:div w:id="1944409793">
                  <w:marLeft w:val="0"/>
                  <w:marRight w:val="0"/>
                  <w:marTop w:val="0"/>
                  <w:marBottom w:val="0"/>
                  <w:divBdr>
                    <w:top w:val="none" w:sz="0" w:space="0" w:color="auto"/>
                    <w:left w:val="none" w:sz="0" w:space="0" w:color="auto"/>
                    <w:bottom w:val="none" w:sz="0" w:space="0" w:color="auto"/>
                    <w:right w:val="none" w:sz="0" w:space="0" w:color="auto"/>
                  </w:divBdr>
                  <w:divsChild>
                    <w:div w:id="628126454">
                      <w:marLeft w:val="0"/>
                      <w:marRight w:val="0"/>
                      <w:marTop w:val="0"/>
                      <w:marBottom w:val="0"/>
                      <w:divBdr>
                        <w:top w:val="none" w:sz="0" w:space="0" w:color="auto"/>
                        <w:left w:val="none" w:sz="0" w:space="0" w:color="auto"/>
                        <w:bottom w:val="none" w:sz="0" w:space="0" w:color="auto"/>
                        <w:right w:val="none" w:sz="0" w:space="0" w:color="auto"/>
                      </w:divBdr>
                      <w:divsChild>
                        <w:div w:id="1239948307">
                          <w:marLeft w:val="0"/>
                          <w:marRight w:val="0"/>
                          <w:marTop w:val="0"/>
                          <w:marBottom w:val="0"/>
                          <w:divBdr>
                            <w:top w:val="none" w:sz="0" w:space="0" w:color="auto"/>
                            <w:left w:val="none" w:sz="0" w:space="0" w:color="auto"/>
                            <w:bottom w:val="none" w:sz="0" w:space="0" w:color="auto"/>
                            <w:right w:val="none" w:sz="0" w:space="0" w:color="auto"/>
                          </w:divBdr>
                          <w:divsChild>
                            <w:div w:id="1844664358">
                              <w:marLeft w:val="0"/>
                              <w:marRight w:val="0"/>
                              <w:marTop w:val="0"/>
                              <w:marBottom w:val="0"/>
                              <w:divBdr>
                                <w:top w:val="none" w:sz="0" w:space="0" w:color="auto"/>
                                <w:left w:val="none" w:sz="0" w:space="0" w:color="auto"/>
                                <w:bottom w:val="none" w:sz="0" w:space="0" w:color="auto"/>
                                <w:right w:val="none" w:sz="0" w:space="0" w:color="auto"/>
                              </w:divBdr>
                              <w:divsChild>
                                <w:div w:id="452138412">
                                  <w:marLeft w:val="0"/>
                                  <w:marRight w:val="0"/>
                                  <w:marTop w:val="0"/>
                                  <w:marBottom w:val="0"/>
                                  <w:divBdr>
                                    <w:top w:val="none" w:sz="0" w:space="0" w:color="auto"/>
                                    <w:left w:val="none" w:sz="0" w:space="0" w:color="auto"/>
                                    <w:bottom w:val="none" w:sz="0" w:space="0" w:color="auto"/>
                                    <w:right w:val="none" w:sz="0" w:space="0" w:color="auto"/>
                                  </w:divBdr>
                                  <w:divsChild>
                                    <w:div w:id="242834786">
                                      <w:marLeft w:val="0"/>
                                      <w:marRight w:val="0"/>
                                      <w:marTop w:val="0"/>
                                      <w:marBottom w:val="0"/>
                                      <w:divBdr>
                                        <w:top w:val="none" w:sz="0" w:space="0" w:color="auto"/>
                                        <w:left w:val="none" w:sz="0" w:space="0" w:color="auto"/>
                                        <w:bottom w:val="none" w:sz="0" w:space="0" w:color="auto"/>
                                        <w:right w:val="none" w:sz="0" w:space="0" w:color="auto"/>
                                      </w:divBdr>
                                      <w:divsChild>
                                        <w:div w:id="1200049845">
                                          <w:marLeft w:val="0"/>
                                          <w:marRight w:val="0"/>
                                          <w:marTop w:val="0"/>
                                          <w:marBottom w:val="0"/>
                                          <w:divBdr>
                                            <w:top w:val="none" w:sz="0" w:space="0" w:color="auto"/>
                                            <w:left w:val="none" w:sz="0" w:space="0" w:color="auto"/>
                                            <w:bottom w:val="none" w:sz="0" w:space="0" w:color="auto"/>
                                            <w:right w:val="none" w:sz="0" w:space="0" w:color="auto"/>
                                          </w:divBdr>
                                          <w:divsChild>
                                            <w:div w:id="1467165214">
                                              <w:marLeft w:val="0"/>
                                              <w:marRight w:val="0"/>
                                              <w:marTop w:val="0"/>
                                              <w:marBottom w:val="0"/>
                                              <w:divBdr>
                                                <w:top w:val="none" w:sz="0" w:space="0" w:color="auto"/>
                                                <w:left w:val="none" w:sz="0" w:space="0" w:color="auto"/>
                                                <w:bottom w:val="none" w:sz="0" w:space="0" w:color="auto"/>
                                                <w:right w:val="none" w:sz="0" w:space="0" w:color="auto"/>
                                              </w:divBdr>
                                              <w:divsChild>
                                                <w:div w:id="1275290440">
                                                  <w:marLeft w:val="0"/>
                                                  <w:marRight w:val="0"/>
                                                  <w:marTop w:val="0"/>
                                                  <w:marBottom w:val="0"/>
                                                  <w:divBdr>
                                                    <w:top w:val="none" w:sz="0" w:space="0" w:color="auto"/>
                                                    <w:left w:val="none" w:sz="0" w:space="0" w:color="auto"/>
                                                    <w:bottom w:val="none" w:sz="0" w:space="0" w:color="auto"/>
                                                    <w:right w:val="none" w:sz="0" w:space="0" w:color="auto"/>
                                                  </w:divBdr>
                                                  <w:divsChild>
                                                    <w:div w:id="1036009799">
                                                      <w:marLeft w:val="300"/>
                                                      <w:marRight w:val="0"/>
                                                      <w:marTop w:val="0"/>
                                                      <w:marBottom w:val="0"/>
                                                      <w:divBdr>
                                                        <w:top w:val="none" w:sz="0" w:space="0" w:color="auto"/>
                                                        <w:left w:val="none" w:sz="0" w:space="0" w:color="auto"/>
                                                        <w:bottom w:val="none" w:sz="0" w:space="0" w:color="auto"/>
                                                        <w:right w:val="none" w:sz="0" w:space="0" w:color="auto"/>
                                                      </w:divBdr>
                                                      <w:divsChild>
                                                        <w:div w:id="1554386650">
                                                          <w:marLeft w:val="0"/>
                                                          <w:marRight w:val="0"/>
                                                          <w:marTop w:val="0"/>
                                                          <w:marBottom w:val="0"/>
                                                          <w:divBdr>
                                                            <w:top w:val="none" w:sz="0" w:space="0" w:color="auto"/>
                                                            <w:left w:val="none" w:sz="0" w:space="0" w:color="auto"/>
                                                            <w:bottom w:val="none" w:sz="0" w:space="0" w:color="auto"/>
                                                            <w:right w:val="none" w:sz="0" w:space="0" w:color="auto"/>
                                                          </w:divBdr>
                                                          <w:divsChild>
                                                            <w:div w:id="938374251">
                                                              <w:marLeft w:val="0"/>
                                                              <w:marRight w:val="0"/>
                                                              <w:marTop w:val="0"/>
                                                              <w:marBottom w:val="0"/>
                                                              <w:divBdr>
                                                                <w:top w:val="none" w:sz="0" w:space="0" w:color="auto"/>
                                                                <w:left w:val="none" w:sz="0" w:space="0" w:color="auto"/>
                                                                <w:bottom w:val="none" w:sz="0" w:space="0" w:color="auto"/>
                                                                <w:right w:val="none" w:sz="0" w:space="0" w:color="auto"/>
                                                              </w:divBdr>
                                                              <w:divsChild>
                                                                <w:div w:id="387339591">
                                                                  <w:marLeft w:val="0"/>
                                                                  <w:marRight w:val="0"/>
                                                                  <w:marTop w:val="0"/>
                                                                  <w:marBottom w:val="0"/>
                                                                  <w:divBdr>
                                                                    <w:top w:val="none" w:sz="0" w:space="0" w:color="auto"/>
                                                                    <w:left w:val="none" w:sz="0" w:space="0" w:color="auto"/>
                                                                    <w:bottom w:val="none" w:sz="0" w:space="0" w:color="auto"/>
                                                                    <w:right w:val="none" w:sz="0" w:space="0" w:color="auto"/>
                                                                  </w:divBdr>
                                                                  <w:divsChild>
                                                                    <w:div w:id="450826282">
                                                                      <w:marLeft w:val="0"/>
                                                                      <w:marRight w:val="0"/>
                                                                      <w:marTop w:val="0"/>
                                                                      <w:marBottom w:val="0"/>
                                                                      <w:divBdr>
                                                                        <w:top w:val="none" w:sz="0" w:space="0" w:color="auto"/>
                                                                        <w:left w:val="none" w:sz="0" w:space="0" w:color="auto"/>
                                                                        <w:bottom w:val="none" w:sz="0" w:space="0" w:color="auto"/>
                                                                        <w:right w:val="none" w:sz="0" w:space="0" w:color="auto"/>
                                                                      </w:divBdr>
                                                                      <w:divsChild>
                                                                        <w:div w:id="10827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7224">
      <w:bodyDiv w:val="1"/>
      <w:marLeft w:val="0"/>
      <w:marRight w:val="0"/>
      <w:marTop w:val="0"/>
      <w:marBottom w:val="0"/>
      <w:divBdr>
        <w:top w:val="none" w:sz="0" w:space="0" w:color="auto"/>
        <w:left w:val="none" w:sz="0" w:space="0" w:color="auto"/>
        <w:bottom w:val="none" w:sz="0" w:space="0" w:color="auto"/>
        <w:right w:val="none" w:sz="0" w:space="0" w:color="auto"/>
      </w:divBdr>
    </w:div>
    <w:div w:id="1469009243">
      <w:bodyDiv w:val="1"/>
      <w:marLeft w:val="0"/>
      <w:marRight w:val="0"/>
      <w:marTop w:val="0"/>
      <w:marBottom w:val="0"/>
      <w:divBdr>
        <w:top w:val="none" w:sz="0" w:space="0" w:color="auto"/>
        <w:left w:val="none" w:sz="0" w:space="0" w:color="auto"/>
        <w:bottom w:val="none" w:sz="0" w:space="0" w:color="auto"/>
        <w:right w:val="none" w:sz="0" w:space="0" w:color="auto"/>
      </w:divBdr>
      <w:divsChild>
        <w:div w:id="141504471">
          <w:marLeft w:val="0"/>
          <w:marRight w:val="0"/>
          <w:marTop w:val="0"/>
          <w:marBottom w:val="0"/>
          <w:divBdr>
            <w:top w:val="none" w:sz="0" w:space="0" w:color="auto"/>
            <w:left w:val="none" w:sz="0" w:space="0" w:color="auto"/>
            <w:bottom w:val="none" w:sz="0" w:space="0" w:color="auto"/>
            <w:right w:val="none" w:sz="0" w:space="0" w:color="auto"/>
          </w:divBdr>
          <w:divsChild>
            <w:div w:id="1564440564">
              <w:marLeft w:val="0"/>
              <w:marRight w:val="0"/>
              <w:marTop w:val="0"/>
              <w:marBottom w:val="0"/>
              <w:divBdr>
                <w:top w:val="none" w:sz="0" w:space="0" w:color="auto"/>
                <w:left w:val="none" w:sz="0" w:space="0" w:color="auto"/>
                <w:bottom w:val="none" w:sz="0" w:space="0" w:color="auto"/>
                <w:right w:val="none" w:sz="0" w:space="0" w:color="auto"/>
              </w:divBdr>
              <w:divsChild>
                <w:div w:id="1354920757">
                  <w:marLeft w:val="0"/>
                  <w:marRight w:val="0"/>
                  <w:marTop w:val="0"/>
                  <w:marBottom w:val="0"/>
                  <w:divBdr>
                    <w:top w:val="none" w:sz="0" w:space="0" w:color="auto"/>
                    <w:left w:val="none" w:sz="0" w:space="0" w:color="auto"/>
                    <w:bottom w:val="none" w:sz="0" w:space="0" w:color="auto"/>
                    <w:right w:val="none" w:sz="0" w:space="0" w:color="auto"/>
                  </w:divBdr>
                  <w:divsChild>
                    <w:div w:id="1817988490">
                      <w:marLeft w:val="0"/>
                      <w:marRight w:val="0"/>
                      <w:marTop w:val="0"/>
                      <w:marBottom w:val="0"/>
                      <w:divBdr>
                        <w:top w:val="none" w:sz="0" w:space="0" w:color="auto"/>
                        <w:left w:val="none" w:sz="0" w:space="0" w:color="auto"/>
                        <w:bottom w:val="none" w:sz="0" w:space="0" w:color="auto"/>
                        <w:right w:val="none" w:sz="0" w:space="0" w:color="auto"/>
                      </w:divBdr>
                      <w:divsChild>
                        <w:div w:id="477114017">
                          <w:marLeft w:val="0"/>
                          <w:marRight w:val="0"/>
                          <w:marTop w:val="0"/>
                          <w:marBottom w:val="0"/>
                          <w:divBdr>
                            <w:top w:val="none" w:sz="0" w:space="0" w:color="auto"/>
                            <w:left w:val="none" w:sz="0" w:space="0" w:color="auto"/>
                            <w:bottom w:val="none" w:sz="0" w:space="0" w:color="auto"/>
                            <w:right w:val="none" w:sz="0" w:space="0" w:color="auto"/>
                          </w:divBdr>
                          <w:divsChild>
                            <w:div w:id="353074609">
                              <w:marLeft w:val="0"/>
                              <w:marRight w:val="0"/>
                              <w:marTop w:val="0"/>
                              <w:marBottom w:val="0"/>
                              <w:divBdr>
                                <w:top w:val="none" w:sz="0" w:space="0" w:color="auto"/>
                                <w:left w:val="none" w:sz="0" w:space="0" w:color="auto"/>
                                <w:bottom w:val="none" w:sz="0" w:space="0" w:color="auto"/>
                                <w:right w:val="none" w:sz="0" w:space="0" w:color="auto"/>
                              </w:divBdr>
                              <w:divsChild>
                                <w:div w:id="1792361971">
                                  <w:marLeft w:val="0"/>
                                  <w:marRight w:val="0"/>
                                  <w:marTop w:val="0"/>
                                  <w:marBottom w:val="0"/>
                                  <w:divBdr>
                                    <w:top w:val="none" w:sz="0" w:space="0" w:color="auto"/>
                                    <w:left w:val="none" w:sz="0" w:space="0" w:color="auto"/>
                                    <w:bottom w:val="none" w:sz="0" w:space="0" w:color="auto"/>
                                    <w:right w:val="none" w:sz="0" w:space="0" w:color="auto"/>
                                  </w:divBdr>
                                  <w:divsChild>
                                    <w:div w:id="306936847">
                                      <w:marLeft w:val="0"/>
                                      <w:marRight w:val="0"/>
                                      <w:marTop w:val="0"/>
                                      <w:marBottom w:val="0"/>
                                      <w:divBdr>
                                        <w:top w:val="none" w:sz="0" w:space="0" w:color="auto"/>
                                        <w:left w:val="none" w:sz="0" w:space="0" w:color="auto"/>
                                        <w:bottom w:val="none" w:sz="0" w:space="0" w:color="auto"/>
                                        <w:right w:val="none" w:sz="0" w:space="0" w:color="auto"/>
                                      </w:divBdr>
                                      <w:divsChild>
                                        <w:div w:id="1633560015">
                                          <w:marLeft w:val="0"/>
                                          <w:marRight w:val="0"/>
                                          <w:marTop w:val="0"/>
                                          <w:marBottom w:val="0"/>
                                          <w:divBdr>
                                            <w:top w:val="none" w:sz="0" w:space="0" w:color="auto"/>
                                            <w:left w:val="none" w:sz="0" w:space="0" w:color="auto"/>
                                            <w:bottom w:val="none" w:sz="0" w:space="0" w:color="auto"/>
                                            <w:right w:val="none" w:sz="0" w:space="0" w:color="auto"/>
                                          </w:divBdr>
                                          <w:divsChild>
                                            <w:div w:id="1616519616">
                                              <w:marLeft w:val="0"/>
                                              <w:marRight w:val="0"/>
                                              <w:marTop w:val="0"/>
                                              <w:marBottom w:val="0"/>
                                              <w:divBdr>
                                                <w:top w:val="none" w:sz="0" w:space="0" w:color="auto"/>
                                                <w:left w:val="none" w:sz="0" w:space="0" w:color="auto"/>
                                                <w:bottom w:val="none" w:sz="0" w:space="0" w:color="auto"/>
                                                <w:right w:val="none" w:sz="0" w:space="0" w:color="auto"/>
                                              </w:divBdr>
                                              <w:divsChild>
                                                <w:div w:id="500971696">
                                                  <w:marLeft w:val="0"/>
                                                  <w:marRight w:val="0"/>
                                                  <w:marTop w:val="0"/>
                                                  <w:marBottom w:val="0"/>
                                                  <w:divBdr>
                                                    <w:top w:val="none" w:sz="0" w:space="0" w:color="auto"/>
                                                    <w:left w:val="none" w:sz="0" w:space="0" w:color="auto"/>
                                                    <w:bottom w:val="none" w:sz="0" w:space="0" w:color="auto"/>
                                                    <w:right w:val="none" w:sz="0" w:space="0" w:color="auto"/>
                                                  </w:divBdr>
                                                  <w:divsChild>
                                                    <w:div w:id="1344670138">
                                                      <w:marLeft w:val="300"/>
                                                      <w:marRight w:val="0"/>
                                                      <w:marTop w:val="0"/>
                                                      <w:marBottom w:val="0"/>
                                                      <w:divBdr>
                                                        <w:top w:val="none" w:sz="0" w:space="0" w:color="auto"/>
                                                        <w:left w:val="none" w:sz="0" w:space="0" w:color="auto"/>
                                                        <w:bottom w:val="none" w:sz="0" w:space="0" w:color="auto"/>
                                                        <w:right w:val="none" w:sz="0" w:space="0" w:color="auto"/>
                                                      </w:divBdr>
                                                      <w:divsChild>
                                                        <w:div w:id="216284960">
                                                          <w:marLeft w:val="0"/>
                                                          <w:marRight w:val="0"/>
                                                          <w:marTop w:val="0"/>
                                                          <w:marBottom w:val="0"/>
                                                          <w:divBdr>
                                                            <w:top w:val="none" w:sz="0" w:space="0" w:color="auto"/>
                                                            <w:left w:val="none" w:sz="0" w:space="0" w:color="auto"/>
                                                            <w:bottom w:val="none" w:sz="0" w:space="0" w:color="auto"/>
                                                            <w:right w:val="none" w:sz="0" w:space="0" w:color="auto"/>
                                                          </w:divBdr>
                                                          <w:divsChild>
                                                            <w:div w:id="2080977387">
                                                              <w:marLeft w:val="0"/>
                                                              <w:marRight w:val="0"/>
                                                              <w:marTop w:val="0"/>
                                                              <w:marBottom w:val="0"/>
                                                              <w:divBdr>
                                                                <w:top w:val="none" w:sz="0" w:space="0" w:color="auto"/>
                                                                <w:left w:val="none" w:sz="0" w:space="0" w:color="auto"/>
                                                                <w:bottom w:val="none" w:sz="0" w:space="0" w:color="auto"/>
                                                                <w:right w:val="none" w:sz="0" w:space="0" w:color="auto"/>
                                                              </w:divBdr>
                                                              <w:divsChild>
                                                                <w:div w:id="62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029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nleypar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AA63-BCF7-46CB-8C8D-4ADDA6D4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Report</Template>
  <TotalTime>6</TotalTime>
  <Pages>1</Pages>
  <Words>340</Words>
  <Characters>2158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Professional Report</vt:lpstr>
    </vt:vector>
  </TitlesOfParts>
  <Company>Tinley Park, IL</Company>
  <LinksUpToDate>false</LinksUpToDate>
  <CharactersWithSpaces>2494</CharactersWithSpaces>
  <SharedDoc>false</SharedDoc>
  <HLinks>
    <vt:vector size="6" baseType="variant">
      <vt:variant>
        <vt:i4>2424878</vt:i4>
      </vt:variant>
      <vt:variant>
        <vt:i4>0</vt:i4>
      </vt:variant>
      <vt:variant>
        <vt:i4>0</vt:i4>
      </vt:variant>
      <vt:variant>
        <vt:i4>5</vt:i4>
      </vt:variant>
      <vt:variant>
        <vt:lpwstr>http://www.tinleypark.org/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Report</dc:title>
  <dc:subject/>
  <dc:creator>dmaiolo</dc:creator>
  <cp:keywords/>
  <cp:lastModifiedBy>Michelle Robbins</cp:lastModifiedBy>
  <cp:revision>4</cp:revision>
  <cp:lastPrinted>2021-02-04T20:01:00Z</cp:lastPrinted>
  <dcterms:created xsi:type="dcterms:W3CDTF">2021-05-14T17:24:00Z</dcterms:created>
  <dcterms:modified xsi:type="dcterms:W3CDTF">2021-05-14T20:48:00Z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2000102700</vt:i4>
  </property>
  <property fmtid="{D5CDD505-2E9C-101B-9397-08002B2CF9AE}" pid="4" name="LCID">
    <vt:i4>1033</vt:i4>
  </property>
</Properties>
</file>